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D5E8" w14:textId="1C8CBC75" w:rsidR="00AF29F5" w:rsidRDefault="00AF29F5" w:rsidP="00F126A9"/>
    <w:p w14:paraId="5E268A9A" w14:textId="07A01555" w:rsidR="007C4903" w:rsidRDefault="007C4903" w:rsidP="00F126A9"/>
    <w:p w14:paraId="235F1A20" w14:textId="27FE16E3" w:rsidR="007C4903" w:rsidRDefault="007C4903" w:rsidP="007C4903">
      <w:pPr>
        <w:jc w:val="center"/>
      </w:pPr>
      <w:r>
        <w:t xml:space="preserve">OBRAZLOŽENJE </w:t>
      </w:r>
      <w:r w:rsidR="00090A08">
        <w:t xml:space="preserve">POLUGODIŠNJEG </w:t>
      </w:r>
      <w:r>
        <w:t>IZVJEŠTAJA O IZVRŠENJU FINANCIJSKOG PLANA ZA 202</w:t>
      </w:r>
      <w:r w:rsidR="00090A08">
        <w:t>2</w:t>
      </w:r>
      <w:r>
        <w:t>. godinu</w:t>
      </w:r>
    </w:p>
    <w:p w14:paraId="2382891E" w14:textId="61D30396" w:rsidR="007C4903" w:rsidRDefault="007C4903" w:rsidP="00F126A9"/>
    <w:p w14:paraId="773D7A77" w14:textId="194F0163" w:rsidR="007C4903" w:rsidRDefault="007C4903" w:rsidP="00F126A9">
      <w:r>
        <w:t xml:space="preserve">          Temeljem </w:t>
      </w:r>
      <w:r w:rsidR="00BC3E58">
        <w:t>Zakonom o proračunu članak</w:t>
      </w:r>
      <w:r w:rsidR="00AD34E3">
        <w:t xml:space="preserve"> 76. -</w:t>
      </w:r>
      <w:r w:rsidR="00BC3E58">
        <w:t xml:space="preserve"> 86.</w:t>
      </w:r>
      <w:r w:rsidR="00AD34E3">
        <w:t xml:space="preserve"> </w:t>
      </w:r>
      <w:r w:rsidR="00BC075B">
        <w:t xml:space="preserve">i </w:t>
      </w:r>
      <w:r w:rsidR="002E6122" w:rsidRPr="002E6122">
        <w:t xml:space="preserve">Izjave o fiskalnoj odgovornosti i pitanja broj 2 62 u Upitniku o fiskalnoj odgovornosti </w:t>
      </w:r>
      <w:r w:rsidR="00456592">
        <w:t>Polugodišnji izvještaj o izvršenju financijsk</w:t>
      </w:r>
      <w:r w:rsidR="00C2651C">
        <w:t>og plana za 2022. godinu</w:t>
      </w:r>
      <w:r w:rsidR="009D0F9B">
        <w:t xml:space="preserve"> </w:t>
      </w:r>
      <w:r w:rsidR="004D032D">
        <w:t>upravljačko tijelo treba usvojiti</w:t>
      </w:r>
      <w:r w:rsidR="009B593E">
        <w:t xml:space="preserve"> do 31.7.2022. godine. Temeljem Uputa za izradu godišnjeg izvještaja o izvršenju proračuna za 2021. godinu</w:t>
      </w:r>
      <w:r w:rsidR="00104621">
        <w:t xml:space="preserve"> KLASA:400-02/22-01/30, URBROJ:513-05-08-22-1 od 12.4.2022. godine</w:t>
      </w:r>
      <w:r w:rsidR="00E12B1A">
        <w:t xml:space="preserve"> Glavni državni rizničar</w:t>
      </w:r>
      <w:r w:rsidR="00953FAD">
        <w:t xml:space="preserve"> donosi uputu da Odredbe novog Zakona o proračunu vezane za sadržaj polugodišnjeg i godišnjeg izvještaja o izvršenju proračuna i financijskog plana primjenjivat će se u punom opsegu</w:t>
      </w:r>
      <w:r w:rsidR="00CC2B31">
        <w:t xml:space="preserve"> tek prilikom izrade polugodišnjeg i godišnjeg izvještaja o izvršenju proračuna i financijskog plana za 2023. godinu.</w:t>
      </w:r>
      <w:r w:rsidR="00BC3E58">
        <w:t xml:space="preserve"> </w:t>
      </w:r>
      <w:r w:rsidR="00F31A80">
        <w:t xml:space="preserve">Temeljem </w:t>
      </w:r>
      <w:r w:rsidRPr="00415350">
        <w:t>Izjave o fiskalnoj odgovornosti i pitanj</w:t>
      </w:r>
      <w:r w:rsidR="00F315A0" w:rsidRPr="00415350">
        <w:t>a</w:t>
      </w:r>
      <w:r w:rsidRPr="00415350">
        <w:t xml:space="preserve"> broj</w:t>
      </w:r>
      <w:r w:rsidR="00F315A0" w:rsidRPr="00415350">
        <w:t xml:space="preserve"> 20 </w:t>
      </w:r>
      <w:r w:rsidRPr="00415350">
        <w:t>u Upitniku o fiskalnoj odgovornosti</w:t>
      </w:r>
      <w:r w:rsidR="00F31A80" w:rsidRPr="00415350">
        <w:t xml:space="preserve"> </w:t>
      </w:r>
      <w:r w:rsidR="007800F0" w:rsidRPr="00415350">
        <w:t>u</w:t>
      </w:r>
      <w:r w:rsidR="007800F0">
        <w:t xml:space="preserve"> kojem se</w:t>
      </w:r>
      <w:r w:rsidR="00101DF0">
        <w:t xml:space="preserve"> mora odgovoriti na pitanje jesu li sredstva utrošena u skladu </w:t>
      </w:r>
      <w:r w:rsidR="00101DF0" w:rsidRPr="00101DF0">
        <w:t>s proračunom, odnosno financijskim planom</w:t>
      </w:r>
      <w:r w:rsidR="007800F0">
        <w:t xml:space="preserve"> </w:t>
      </w:r>
      <w:r w:rsidR="00EB6C2C">
        <w:t xml:space="preserve">– radi se </w:t>
      </w:r>
      <w:r w:rsidR="007800F0" w:rsidRPr="007800F0">
        <w:t>usporedba izvršenja i financijskog plana iz koje se vidi da nije utrošeno više sredstva od odobrenih financijskim planom (osim za vlastite i namjenske prihode i primitke u skladu sa Zakonom o proračunu) za proračunske i izvanproračunske korisnike</w:t>
      </w:r>
    </w:p>
    <w:p w14:paraId="01EEE7E2" w14:textId="77A2B514" w:rsidR="005A3325" w:rsidRDefault="005A3325" w:rsidP="00F126A9">
      <w:r>
        <w:t xml:space="preserve">           Prihodi se planiraju na petoj razini računskog plana (npr. konto 67111), a rashodi na trećoj razini   (</w:t>
      </w:r>
      <w:proofErr w:type="spellStart"/>
      <w:r>
        <w:t>npr</w:t>
      </w:r>
      <w:proofErr w:type="spellEnd"/>
      <w:r>
        <w:t xml:space="preserve"> konto 321) tako da je i ostvarenje na tim razinama.</w:t>
      </w:r>
      <w:r w:rsidR="00FA6D09">
        <w:t xml:space="preserve"> Planom su obuhvaćeni viškovi i manjkovi.</w:t>
      </w:r>
    </w:p>
    <w:p w14:paraId="568D0B73" w14:textId="5354ADD8" w:rsidR="005A3325" w:rsidRDefault="001B438B" w:rsidP="00F126A9">
      <w:r>
        <w:t xml:space="preserve">           Ostvarenje prethodne godine nije moguće usporediti s tekućom godinom jer su se </w:t>
      </w:r>
      <w:r w:rsidR="007B426D">
        <w:t>u 2021. godini koristile druge pozicije</w:t>
      </w:r>
      <w:r w:rsidR="00602186">
        <w:t xml:space="preserve"> financijskog plana.</w:t>
      </w:r>
    </w:p>
    <w:p w14:paraId="729E07CA" w14:textId="77777777" w:rsidR="00070DB0" w:rsidRDefault="00070DB0" w:rsidP="00F126A9"/>
    <w:p w14:paraId="36D6226E" w14:textId="3453A860" w:rsidR="007C4903" w:rsidRPr="007D3A2E" w:rsidRDefault="002165EA" w:rsidP="00F126A9">
      <w:pPr>
        <w:rPr>
          <w:b/>
          <w:bCs/>
        </w:rPr>
      </w:pPr>
      <w:r>
        <w:t xml:space="preserve">  </w:t>
      </w:r>
      <w:r w:rsidR="007C4903">
        <w:t xml:space="preserve">            </w:t>
      </w:r>
      <w:r w:rsidR="007C4903" w:rsidRPr="007D3A2E">
        <w:rPr>
          <w:b/>
          <w:bCs/>
        </w:rPr>
        <w:t>PRIHODI I PRIMICI</w:t>
      </w:r>
    </w:p>
    <w:p w14:paraId="2FB97AEB" w14:textId="70003B36" w:rsidR="0060299A" w:rsidRDefault="007C4903" w:rsidP="00CD27C6">
      <w:r>
        <w:t xml:space="preserve">                    </w:t>
      </w:r>
      <w:r w:rsidR="0060299A">
        <w:t>Kod s</w:t>
      </w:r>
      <w:r>
        <w:t>veukupn</w:t>
      </w:r>
      <w:r w:rsidR="0060299A">
        <w:t>o ostvarenih</w:t>
      </w:r>
      <w:r>
        <w:t xml:space="preserve"> prihod</w:t>
      </w:r>
      <w:r w:rsidR="0060299A">
        <w:t>a</w:t>
      </w:r>
      <w:r>
        <w:t xml:space="preserve"> </w:t>
      </w:r>
      <w:r w:rsidR="00A6707D">
        <w:t xml:space="preserve"> za razdoblje siječanj – lipanj </w:t>
      </w:r>
      <w:r>
        <w:t xml:space="preserve">u iznosu </w:t>
      </w:r>
      <w:r w:rsidR="00A6707D">
        <w:t>1</w:t>
      </w:r>
      <w:r>
        <w:t>2.</w:t>
      </w:r>
      <w:r w:rsidR="003B6773">
        <w:t>614</w:t>
      </w:r>
      <w:r>
        <w:t>.</w:t>
      </w:r>
      <w:r w:rsidR="003B6773">
        <w:t>143</w:t>
      </w:r>
      <w:r>
        <w:t>,</w:t>
      </w:r>
      <w:r w:rsidR="003B6773">
        <w:t>82</w:t>
      </w:r>
      <w:r>
        <w:t xml:space="preserve"> kuna </w:t>
      </w:r>
      <w:r w:rsidR="0060299A">
        <w:t xml:space="preserve">u odnosu na planirane </w:t>
      </w:r>
      <w:r w:rsidR="003B6773">
        <w:t>20</w:t>
      </w:r>
      <w:r w:rsidR="0060299A">
        <w:t>.</w:t>
      </w:r>
      <w:r w:rsidR="003B6773">
        <w:t>718</w:t>
      </w:r>
      <w:r w:rsidR="0060299A">
        <w:t>.</w:t>
      </w:r>
      <w:r w:rsidR="003B6773">
        <w:t>120</w:t>
      </w:r>
      <w:r w:rsidR="0060299A">
        <w:t>,00</w:t>
      </w:r>
      <w:r w:rsidR="003B6773">
        <w:t xml:space="preserve"> za </w:t>
      </w:r>
      <w:r w:rsidR="008561D1">
        <w:t>razdoblje siječanj - prosinac</w:t>
      </w:r>
      <w:r w:rsidR="0060299A">
        <w:t xml:space="preserve"> kuna vidimo indeks od </w:t>
      </w:r>
      <w:r>
        <w:t>6</w:t>
      </w:r>
      <w:r w:rsidR="008561D1">
        <w:t>0</w:t>
      </w:r>
      <w:r>
        <w:t>,</w:t>
      </w:r>
      <w:r w:rsidR="008561D1">
        <w:t>88</w:t>
      </w:r>
      <w:r>
        <w:t xml:space="preserve">% </w:t>
      </w:r>
      <w:r w:rsidR="0060299A">
        <w:t>. Kod nekih pozicija tijekom 202</w:t>
      </w:r>
      <w:r w:rsidR="008561D1">
        <w:t>2</w:t>
      </w:r>
      <w:r w:rsidR="0060299A">
        <w:t>. godine došlo je do odstupanja koja obrazlažemo.</w:t>
      </w:r>
    </w:p>
    <w:p w14:paraId="281ED251" w14:textId="33927C52" w:rsidR="00CD27C6" w:rsidRDefault="00CD27C6" w:rsidP="00CD27C6">
      <w:r>
        <w:t xml:space="preserve">                    Prihod iz nadležnog proračuna na izvoru 11, konto 671</w:t>
      </w:r>
      <w:r w:rsidR="00BD5E39">
        <w:t>1</w:t>
      </w:r>
      <w:r>
        <w:t>1, pozicija PP003</w:t>
      </w:r>
      <w:r w:rsidR="00BD5E39">
        <w:t>61</w:t>
      </w:r>
      <w:r>
        <w:t xml:space="preserve"> ostvaren</w:t>
      </w:r>
      <w:r w:rsidR="00753DB2">
        <w:t>je (</w:t>
      </w:r>
      <w:r w:rsidR="00496D56">
        <w:t>179</w:t>
      </w:r>
      <w:r w:rsidR="00753DB2">
        <w:t>.</w:t>
      </w:r>
      <w:r w:rsidR="00496D56">
        <w:t>896</w:t>
      </w:r>
      <w:r w:rsidR="00753DB2">
        <w:t>,</w:t>
      </w:r>
      <w:r w:rsidR="008A401E">
        <w:t>34</w:t>
      </w:r>
      <w:r w:rsidR="00753DB2">
        <w:t xml:space="preserve"> kn) </w:t>
      </w:r>
      <w:r>
        <w:t xml:space="preserve"> u odnosu na planiran</w:t>
      </w:r>
      <w:r w:rsidR="00753DB2">
        <w:t>o (</w:t>
      </w:r>
      <w:r w:rsidR="008A401E">
        <w:t>76</w:t>
      </w:r>
      <w:r w:rsidR="00753DB2">
        <w:t>.</w:t>
      </w:r>
      <w:r w:rsidR="008A401E">
        <w:t>904</w:t>
      </w:r>
      <w:r w:rsidR="00753DB2">
        <w:t>,00 kn) pokazuje  indeks</w:t>
      </w:r>
      <w:r>
        <w:t xml:space="preserve"> </w:t>
      </w:r>
      <w:r w:rsidR="008A401E">
        <w:t>233</w:t>
      </w:r>
      <w:r>
        <w:t>,</w:t>
      </w:r>
      <w:r w:rsidR="008A401E">
        <w:t>92</w:t>
      </w:r>
      <w:r>
        <w:t xml:space="preserve">% jer je Županija </w:t>
      </w:r>
      <w:r w:rsidR="00476851">
        <w:t xml:space="preserve">doznačila sredstva u iznosu </w:t>
      </w:r>
      <w:r w:rsidR="00D50043">
        <w:t xml:space="preserve">130.996,11 </w:t>
      </w:r>
      <w:r w:rsidR="00FA2DCF">
        <w:t xml:space="preserve">kn za omogućavanje podmirivanja obveza škole prema dobavljačima jer je zbog </w:t>
      </w:r>
      <w:r>
        <w:t>energetske obnove zgrada škola</w:t>
      </w:r>
      <w:r w:rsidR="00FA2DCF">
        <w:t xml:space="preserve"> </w:t>
      </w:r>
      <w:r w:rsidR="006E1242">
        <w:t>bila u minusu na žiro-računu te nije mogla podmirivati svoje obveze.</w:t>
      </w:r>
      <w:r>
        <w:t xml:space="preserve"> </w:t>
      </w:r>
      <w:r w:rsidR="00DA1415">
        <w:t xml:space="preserve">Konto 67141, pozicija PP00426 nije planirana, a ostvaren je </w:t>
      </w:r>
      <w:r w:rsidR="009B56C0">
        <w:t xml:space="preserve"> prihod </w:t>
      </w:r>
      <w:r w:rsidR="00DA1415">
        <w:t>u iznosu 1.251.376,</w:t>
      </w:r>
      <w:r w:rsidR="003639D1">
        <w:t>8</w:t>
      </w:r>
      <w:r w:rsidR="00DA1415">
        <w:t>6 kuna što je bio</w:t>
      </w:r>
      <w:r w:rsidR="003639D1">
        <w:t xml:space="preserve"> iznos minusa na žiro-računu škole na dan 30.4.2022. godine do kada je bio potpisan kratkoročni kredit s PBZ-om i odobren minus do iznosa 3.500.000,00 kn.</w:t>
      </w:r>
      <w:r w:rsidR="009B56C0">
        <w:t xml:space="preserve"> </w:t>
      </w:r>
      <w:r w:rsidR="003639D1">
        <w:t xml:space="preserve">Županija nam je </w:t>
      </w:r>
      <w:r w:rsidR="00675A47">
        <w:t>iznos minusa na žiro-računu podmirila.</w:t>
      </w:r>
    </w:p>
    <w:p w14:paraId="45A072FF" w14:textId="4CE90873" w:rsidR="00AC7725" w:rsidRDefault="006841AD" w:rsidP="00CD27C6">
      <w:r>
        <w:t xml:space="preserve">                    </w:t>
      </w:r>
      <w:r w:rsidR="002A5563">
        <w:t>P</w:t>
      </w:r>
      <w:r>
        <w:t xml:space="preserve">rihodi </w:t>
      </w:r>
      <w:r w:rsidR="002A5563">
        <w:t xml:space="preserve">za posebne namjene </w:t>
      </w:r>
      <w:r>
        <w:t xml:space="preserve">izvor </w:t>
      </w:r>
      <w:r w:rsidR="002A5563">
        <w:t xml:space="preserve">35, </w:t>
      </w:r>
      <w:r>
        <w:t xml:space="preserve"> konto 6</w:t>
      </w:r>
      <w:r w:rsidR="001A2D18">
        <w:t>5264</w:t>
      </w:r>
      <w:r>
        <w:t>, pozicija VP00</w:t>
      </w:r>
      <w:r w:rsidR="001A2D18">
        <w:t>273 manje je planiran prihod od produženog boravka jer je u prošle dvije godine</w:t>
      </w:r>
      <w:r w:rsidR="00AC7725">
        <w:t xml:space="preserve"> zbog pandemije prihod bio manji.</w:t>
      </w:r>
      <w:r w:rsidR="0034144C">
        <w:t xml:space="preserve">          </w:t>
      </w:r>
      <w:r w:rsidR="00AC7725">
        <w:t xml:space="preserve"> Nije planiran prihod</w:t>
      </w:r>
      <w:r w:rsidR="004212B9">
        <w:t xml:space="preserve"> na kontu 65268, pozicija VP00266</w:t>
      </w:r>
      <w:r w:rsidR="00A4453D">
        <w:t xml:space="preserve">, a odnosi se na donaciju Županije za pokriće ugošćavanje </w:t>
      </w:r>
      <w:r w:rsidR="005E7FEE">
        <w:t>posjetitelja u Erasmus + projektu u iznosu 4.140,00 kn.</w:t>
      </w:r>
    </w:p>
    <w:p w14:paraId="22F5EFC2" w14:textId="6DF946E9" w:rsidR="00B2669C" w:rsidRDefault="00B2669C" w:rsidP="00CD27C6">
      <w:r>
        <w:lastRenderedPageBreak/>
        <w:t xml:space="preserve">                    Pomoći iz</w:t>
      </w:r>
      <w:r w:rsidR="00D8595A">
        <w:t xml:space="preserve"> riznice i ministarstava</w:t>
      </w:r>
      <w:r>
        <w:t xml:space="preserve"> izvor </w:t>
      </w:r>
      <w:r w:rsidR="00D8595A">
        <w:t>411</w:t>
      </w:r>
      <w:r>
        <w:t>, konto 6</w:t>
      </w:r>
      <w:r w:rsidR="00A1452A">
        <w:t>3621</w:t>
      </w:r>
      <w:r>
        <w:t>, pozicija VP00</w:t>
      </w:r>
      <w:r w:rsidR="00A1452A">
        <w:t xml:space="preserve">781 nije planiran, a odnosi se na prihod Grada Daruvara za nabavu rolo zavjesa </w:t>
      </w:r>
      <w:r w:rsidR="00404155">
        <w:t>za matičnu zgradu u Gajevoj u iznosu 45.000,00 kuna.</w:t>
      </w:r>
    </w:p>
    <w:p w14:paraId="0F225D45" w14:textId="631C0817" w:rsidR="001810A6" w:rsidRDefault="001810A6" w:rsidP="00CD27C6">
      <w:bookmarkStart w:id="0" w:name="_Hlk109486122"/>
      <w:r>
        <w:t xml:space="preserve">                    Pomoćnici u nastavi faza IV</w:t>
      </w:r>
      <w:r w:rsidRPr="001810A6">
        <w:t xml:space="preserve"> izvor </w:t>
      </w:r>
      <w:r>
        <w:t>4607</w:t>
      </w:r>
      <w:r w:rsidRPr="001810A6">
        <w:t>, konto 6</w:t>
      </w:r>
      <w:r w:rsidR="002507D9">
        <w:t>7111</w:t>
      </w:r>
      <w:r w:rsidRPr="001810A6">
        <w:t xml:space="preserve">, pozicija </w:t>
      </w:r>
      <w:r w:rsidR="002507D9">
        <w:t>P</w:t>
      </w:r>
      <w:r w:rsidRPr="001810A6">
        <w:t>P00</w:t>
      </w:r>
      <w:r w:rsidR="002507D9">
        <w:t>363 vidljivo je prekoračenje plana 102,51%</w:t>
      </w:r>
      <w:r w:rsidR="00171140">
        <w:t xml:space="preserve"> jer su se svi troškovi za pomoćnike u nastavi knjižili na izvor 4607, a planirani su i na izvorima 11 i 41. </w:t>
      </w:r>
    </w:p>
    <w:bookmarkEnd w:id="0"/>
    <w:p w14:paraId="3C0AC1C5" w14:textId="6788213F" w:rsidR="009F497D" w:rsidRDefault="009F497D" w:rsidP="00CD27C6">
      <w:r>
        <w:t xml:space="preserve">                      </w:t>
      </w:r>
      <w:r w:rsidR="00B719CB">
        <w:t>Tekuće i k</w:t>
      </w:r>
      <w:r>
        <w:t>apitalne donacije izvor 511,</w:t>
      </w:r>
      <w:r w:rsidR="00D4365E">
        <w:t xml:space="preserve"> nisu planirane jer nismo znali da ćemo ih dobiti. K</w:t>
      </w:r>
      <w:r>
        <w:t>onto 663</w:t>
      </w:r>
      <w:r w:rsidR="000B6B42">
        <w:t>1</w:t>
      </w:r>
      <w:r>
        <w:t>1, pozicija VP003</w:t>
      </w:r>
      <w:r w:rsidR="000B6B42">
        <w:t>02</w:t>
      </w:r>
      <w:r w:rsidR="00A325D3">
        <w:t>,</w:t>
      </w:r>
      <w:r>
        <w:t xml:space="preserve"> </w:t>
      </w:r>
      <w:r w:rsidR="00753DB2">
        <w:t>iznos</w:t>
      </w:r>
      <w:r w:rsidR="000B6B42">
        <w:t xml:space="preserve"> od 1.800,00 kn </w:t>
      </w:r>
      <w:r w:rsidR="00A325D3">
        <w:t xml:space="preserve">odnosi se </w:t>
      </w:r>
      <w:r w:rsidR="000B6B42">
        <w:t>za izlete učenika slabijeg imovinskog stanja</w:t>
      </w:r>
      <w:r w:rsidR="00A325D3">
        <w:t>.</w:t>
      </w:r>
      <w:r w:rsidR="00753DB2">
        <w:t xml:space="preserve"> </w:t>
      </w:r>
      <w:r>
        <w:t>Konto 663</w:t>
      </w:r>
      <w:r w:rsidR="00D77C6D">
        <w:t>13</w:t>
      </w:r>
      <w:r>
        <w:t>, pozicija VP003</w:t>
      </w:r>
      <w:r w:rsidR="00D77C6D">
        <w:t>03</w:t>
      </w:r>
      <w:r>
        <w:t xml:space="preserve"> donacij</w:t>
      </w:r>
      <w:r w:rsidR="00174A11">
        <w:t>e</w:t>
      </w:r>
      <w:r w:rsidR="00D77C6D">
        <w:t xml:space="preserve"> </w:t>
      </w:r>
      <w:r>
        <w:t xml:space="preserve"> za </w:t>
      </w:r>
      <w:r w:rsidR="00174A11">
        <w:t xml:space="preserve">poboljšanje pedagoškog standarda u iznosu </w:t>
      </w:r>
      <w:r w:rsidR="00187F42">
        <w:t>7.278,79 kn</w:t>
      </w:r>
      <w:r w:rsidR="00A23203">
        <w:t>. Konto 66321, pozicija VP</w:t>
      </w:r>
      <w:r w:rsidR="00184EDA">
        <w:t xml:space="preserve">00753 odnosi se na donacije za uređenje škole u iznosu 2.893,60 kn. </w:t>
      </w:r>
      <w:r w:rsidR="005D4D16">
        <w:t xml:space="preserve">Konto 66323, pozicija VP00311 odnosi se na donaciju novog i rabljenog namještaja u iznosu </w:t>
      </w:r>
      <w:r w:rsidR="00D4365E">
        <w:t>8.623,90 kn.</w:t>
      </w:r>
      <w:r w:rsidR="00174A11">
        <w:t xml:space="preserve"> </w:t>
      </w:r>
    </w:p>
    <w:p w14:paraId="056E41C5" w14:textId="63DE9914" w:rsidR="00AA2C39" w:rsidRDefault="00AA2C39" w:rsidP="00CD27C6">
      <w:r>
        <w:t xml:space="preserve">                       </w:t>
      </w:r>
      <w:r w:rsidR="00433F09">
        <w:t xml:space="preserve">Prihodi od prodaje </w:t>
      </w:r>
      <w:r w:rsidR="00F85480">
        <w:t>i</w:t>
      </w:r>
      <w:r w:rsidR="00433F09">
        <w:t xml:space="preserve"> zamjene nefinancijske imovine i naknade s naslova osiguranja, izvor 611, </w:t>
      </w:r>
      <w:r w:rsidR="00F40968">
        <w:t>konto 72123 odnosi se na prodanu školsku zgradu u Markovcu u iznosu 60.000,00 kn.</w:t>
      </w:r>
      <w:r>
        <w:t xml:space="preserve">     </w:t>
      </w:r>
    </w:p>
    <w:p w14:paraId="54A61293" w14:textId="4DC06CA7" w:rsidR="004853F5" w:rsidRPr="007D3A2E" w:rsidRDefault="007D3A2E" w:rsidP="00CD27C6">
      <w:pPr>
        <w:rPr>
          <w:b/>
          <w:bCs/>
        </w:rPr>
      </w:pPr>
      <w:r>
        <w:rPr>
          <w:b/>
          <w:bCs/>
        </w:rPr>
        <w:t xml:space="preserve">                  </w:t>
      </w:r>
      <w:r w:rsidR="004853F5" w:rsidRPr="007D3A2E">
        <w:rPr>
          <w:b/>
          <w:bCs/>
        </w:rPr>
        <w:t>RASHODI I IZDACI</w:t>
      </w:r>
    </w:p>
    <w:p w14:paraId="358A3996" w14:textId="14AEE4CA" w:rsidR="005A3325" w:rsidRDefault="004853F5" w:rsidP="00124E52">
      <w:r>
        <w:t xml:space="preserve">                   </w:t>
      </w:r>
      <w:r w:rsidR="00124E52">
        <w:t xml:space="preserve">        Kod sveukupno ostvarenih rashoda u iznosu </w:t>
      </w:r>
      <w:r w:rsidR="00651757">
        <w:t>10</w:t>
      </w:r>
      <w:r w:rsidR="00124E52">
        <w:t>.</w:t>
      </w:r>
      <w:r w:rsidR="00651757">
        <w:t>220</w:t>
      </w:r>
      <w:r w:rsidR="00124E52">
        <w:t>.</w:t>
      </w:r>
      <w:r w:rsidR="007C653D">
        <w:t>973</w:t>
      </w:r>
      <w:r w:rsidR="00124E52">
        <w:t>,</w:t>
      </w:r>
      <w:r w:rsidR="007C653D">
        <w:t>66</w:t>
      </w:r>
      <w:r w:rsidR="00124E52">
        <w:t xml:space="preserve"> kuna</w:t>
      </w:r>
      <w:r w:rsidR="007C653D">
        <w:t xml:space="preserve"> za razdoblje siječanj – lipanj </w:t>
      </w:r>
      <w:r w:rsidR="00124E52">
        <w:t xml:space="preserve"> u odnosu na planirane </w:t>
      </w:r>
      <w:r w:rsidR="007C653D">
        <w:t>20</w:t>
      </w:r>
      <w:r w:rsidR="00124E52">
        <w:t>.</w:t>
      </w:r>
      <w:r w:rsidR="007C653D">
        <w:t>718</w:t>
      </w:r>
      <w:r w:rsidR="00124E52">
        <w:t>.1</w:t>
      </w:r>
      <w:r w:rsidR="007C653D">
        <w:t>20</w:t>
      </w:r>
      <w:r w:rsidR="00124E52">
        <w:t>,00 kuna</w:t>
      </w:r>
      <w:r w:rsidR="007C653D">
        <w:t xml:space="preserve"> za razdoblje siječanj - prosinac</w:t>
      </w:r>
      <w:r w:rsidR="00124E52">
        <w:t xml:space="preserve"> vidimo indeks od </w:t>
      </w:r>
      <w:r w:rsidR="00FD3D99">
        <w:t>49</w:t>
      </w:r>
      <w:r w:rsidR="00124E52">
        <w:t>,</w:t>
      </w:r>
      <w:r w:rsidR="00FD3D99">
        <w:t>33</w:t>
      </w:r>
      <w:r w:rsidR="00124E52">
        <w:t>% .</w:t>
      </w:r>
    </w:p>
    <w:p w14:paraId="74A2597C" w14:textId="5D1F4061" w:rsidR="005A3325" w:rsidRDefault="005A3325" w:rsidP="00124E52">
      <w:r>
        <w:t>VLASTITA SREDSTVA</w:t>
      </w:r>
    </w:p>
    <w:p w14:paraId="12F5AED8" w14:textId="1D0D91A6" w:rsidR="003804FF" w:rsidRDefault="003804FF" w:rsidP="00124E52">
      <w:r>
        <w:t xml:space="preserve">                         </w:t>
      </w:r>
      <w:r w:rsidR="002D5496">
        <w:t>Izvor 411 – pomoći nije planirana pomoć iz Grada Daruvara za nabavu rolo zavjesa u iznosu 45.000,00 kuna, konto 422, pozicija VR</w:t>
      </w:r>
      <w:r w:rsidR="00A5408E">
        <w:t>00313.</w:t>
      </w:r>
    </w:p>
    <w:p w14:paraId="21B8B4C9" w14:textId="3ECC9830" w:rsidR="00590C2D" w:rsidRDefault="009A61B8" w:rsidP="00124E52">
      <w:r>
        <w:t xml:space="preserve">                         Izvor 511 – donacije nisu planirani rashodi jer nismo znali da ćemo dobiti ta sredstva.</w:t>
      </w:r>
    </w:p>
    <w:p w14:paraId="11F99750" w14:textId="6D35B50E" w:rsidR="00D81622" w:rsidRDefault="00D81622" w:rsidP="00D81622">
      <w:r>
        <w:t xml:space="preserve">                         </w:t>
      </w:r>
      <w:r>
        <w:t xml:space="preserve">Izvor </w:t>
      </w:r>
      <w:r>
        <w:t>611</w:t>
      </w:r>
      <w:r>
        <w:t xml:space="preserve"> –</w:t>
      </w:r>
      <w:r>
        <w:t xml:space="preserve"> </w:t>
      </w:r>
      <w:r w:rsidR="005806AD">
        <w:t xml:space="preserve">prihodi od prodaje nefinancijske imovine… konto 422, pozicija </w:t>
      </w:r>
      <w:r w:rsidR="009461EF">
        <w:t xml:space="preserve">VR00364 </w:t>
      </w:r>
      <w:r w:rsidR="00E36CA6">
        <w:t xml:space="preserve">nisu planirani rashodi za nabavu rolo zavjesa koji su </w:t>
      </w:r>
      <w:r w:rsidR="00E151BC">
        <w:t>podmireni iz istog izvora na prihodima.</w:t>
      </w:r>
    </w:p>
    <w:p w14:paraId="49F751A0" w14:textId="2EFC9B2A" w:rsidR="00D81622" w:rsidRDefault="009461EF" w:rsidP="00124E52">
      <w:r>
        <w:t xml:space="preserve">                         </w:t>
      </w:r>
      <w:r>
        <w:t xml:space="preserve">Izvor 466 – Erasmus +  projekt vidljivo je odstupanje </w:t>
      </w:r>
      <w:r w:rsidR="00A37A5D">
        <w:t xml:space="preserve">174,88 % </w:t>
      </w:r>
      <w:r>
        <w:t>za troškove</w:t>
      </w:r>
      <w:r>
        <w:t xml:space="preserve"> jer se prilikom izrade plana nije znalo da će se uspjeti ostvariti svi projekti</w:t>
      </w:r>
      <w:r w:rsidR="008B5C94">
        <w:t xml:space="preserve"> u ovoj godini</w:t>
      </w:r>
      <w:r>
        <w:t>.</w:t>
      </w:r>
    </w:p>
    <w:p w14:paraId="7F523902" w14:textId="77777777" w:rsidR="004B3BAB" w:rsidRDefault="004B3BAB" w:rsidP="00913844"/>
    <w:p w14:paraId="2C13651A" w14:textId="0C71A84D" w:rsidR="00913844" w:rsidRDefault="00E85456" w:rsidP="00913844">
      <w:r>
        <w:t xml:space="preserve">REDOVNA DJELATNOST OŠ - </w:t>
      </w:r>
      <w:r w:rsidR="00913844">
        <w:t>DECENTRALIZIRANA SREDSTVA – IZVOR 121</w:t>
      </w:r>
    </w:p>
    <w:p w14:paraId="43425711" w14:textId="7F1A5EBF" w:rsidR="00913844" w:rsidRDefault="00913844" w:rsidP="00913844">
      <w:r>
        <w:t xml:space="preserve">                            Ukupno ostvareno u odnosu na planirano pokazuje indeks od 58,53% što znači da nismo potrošili više od planiranih sredstava</w:t>
      </w:r>
    </w:p>
    <w:p w14:paraId="46B9EEDD" w14:textId="0B7DA33F" w:rsidR="00070DB0" w:rsidRDefault="00070DB0" w:rsidP="00124E52">
      <w:r>
        <w:t>REDOVNA DJELATNOST</w:t>
      </w:r>
      <w:r w:rsidR="004D3A60">
        <w:t xml:space="preserve"> OŠ (IZNAD STANDARDA)</w:t>
      </w:r>
      <w:r w:rsidR="009054BA">
        <w:t xml:space="preserve">  </w:t>
      </w:r>
      <w:r w:rsidR="00E85456">
        <w:t>-</w:t>
      </w:r>
      <w:r w:rsidR="009054BA">
        <w:t xml:space="preserve"> </w:t>
      </w:r>
      <w:r w:rsidR="00E85456">
        <w:t>IZVOR 11</w:t>
      </w:r>
    </w:p>
    <w:p w14:paraId="2BD964D0" w14:textId="339DC5CC" w:rsidR="009054BA" w:rsidRDefault="009054BA" w:rsidP="00124E52">
      <w:r>
        <w:t xml:space="preserve">                     Izvor 11 – opći prihodi i primici nije plani</w:t>
      </w:r>
      <w:r w:rsidR="00161EB8">
        <w:t>ran rashod u iznosu minusa na žiro-računu škole koje je podmirila Županija, konto 544, pozicija PR</w:t>
      </w:r>
      <w:r w:rsidR="00B5328B">
        <w:t>01725, u iznosu 1.251.376,86 kuna.</w:t>
      </w:r>
    </w:p>
    <w:p w14:paraId="006F093C" w14:textId="09ADC04D" w:rsidR="00F43CC2" w:rsidRDefault="00F43CC2" w:rsidP="00124E52">
      <w:r>
        <w:t>PROJEKTI ENERGETSKE OBNOVE ŠKOLA</w:t>
      </w:r>
      <w:r w:rsidR="00103E85">
        <w:t xml:space="preserve"> – IZVOR 711</w:t>
      </w:r>
    </w:p>
    <w:p w14:paraId="0B5822F3" w14:textId="77777777" w:rsidR="00D36BFC" w:rsidRDefault="00D36BFC" w:rsidP="00D36BFC">
      <w:r>
        <w:t xml:space="preserve">                         Izvor 711 – primljeni krediti i zajmovi nisu planirani jer je energetska obnova zgrada škola planirana u 2021. godini. Rashodi se odnose na energetsku obnovu zgrade škole u Gajevoj. </w:t>
      </w:r>
      <w:r>
        <w:lastRenderedPageBreak/>
        <w:t>Konto 323, pozicija VR01275 odnosi se na trajnu ploču 11.500,00 kn i 5. objavu u Bjelovarskom listu 400,00 kn, pozicija VR01282 odnosi se na energetski certifikat nakon energetske obnove 47.000,00 kn. Konto 329, pozicija VR01283 odnosi se na završnu konferenciju 5.000,00 kn. Konto 451, pozicija VR00342 odnosi se na okončanu situaciju i stručni nadzor nad radovima 983.617,82 kn.</w:t>
      </w:r>
    </w:p>
    <w:p w14:paraId="5CDC040D" w14:textId="1485A302" w:rsidR="00F126A9" w:rsidRDefault="00F43CC2" w:rsidP="00CE02BF">
      <w:r>
        <w:t xml:space="preserve">POMOĆNICI U NASTAVI </w:t>
      </w:r>
      <w:r w:rsidR="00F57001">
        <w:t>faza IV</w:t>
      </w:r>
      <w:r w:rsidR="00103E85">
        <w:t xml:space="preserve"> – IZVOR 4607</w:t>
      </w:r>
    </w:p>
    <w:p w14:paraId="607C4F38" w14:textId="34B2DDBD" w:rsidR="00F57001" w:rsidRPr="00AF29F5" w:rsidRDefault="00F57001" w:rsidP="00CE02BF">
      <w:r>
        <w:t xml:space="preserve">                    Pomoćnici u nastavi faza IV</w:t>
      </w:r>
      <w:r w:rsidRPr="001810A6">
        <w:t xml:space="preserve"> izvor </w:t>
      </w:r>
      <w:r>
        <w:t>4607 vidljivo je prekoračenje plana jer su se svi</w:t>
      </w:r>
      <w:r>
        <w:t xml:space="preserve"> prihodi i rashodi</w:t>
      </w:r>
      <w:r>
        <w:t xml:space="preserve"> za pomoćnike u nastavi knjiži</w:t>
      </w:r>
      <w:r w:rsidR="00CE12CF">
        <w:t>li</w:t>
      </w:r>
      <w:r>
        <w:t xml:space="preserve"> na izvor 4607, a planirani su i na izvorima 11 i 41. </w:t>
      </w:r>
      <w:proofErr w:type="spellStart"/>
      <w:r w:rsidR="00CE12CF">
        <w:t>P</w:t>
      </w:r>
      <w:r>
        <w:t>reknjiž</w:t>
      </w:r>
      <w:r w:rsidR="00CE12CF">
        <w:t>it</w:t>
      </w:r>
      <w:proofErr w:type="spellEnd"/>
      <w:r w:rsidR="00CE12CF">
        <w:t xml:space="preserve"> ćemo ih </w:t>
      </w:r>
      <w:r>
        <w:t xml:space="preserve">na te izvore kada se isplati i zadnja plaća za pomoćnike u nastavi faza IV odnosno u srpnju 2022. godine </w:t>
      </w:r>
      <w:r w:rsidR="00CE12CF">
        <w:t>.</w:t>
      </w:r>
    </w:p>
    <w:sectPr w:rsidR="00F57001" w:rsidRPr="00AF29F5" w:rsidSect="00F67F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FB4E" w14:textId="77777777" w:rsidR="00615C92" w:rsidRDefault="00615C92" w:rsidP="00F126A9">
      <w:pPr>
        <w:spacing w:after="0" w:line="240" w:lineRule="auto"/>
      </w:pPr>
      <w:r>
        <w:separator/>
      </w:r>
    </w:p>
  </w:endnote>
  <w:endnote w:type="continuationSeparator" w:id="0">
    <w:p w14:paraId="168EFBF8" w14:textId="77777777" w:rsidR="00615C92" w:rsidRDefault="00615C92" w:rsidP="00F1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3B9B" w14:textId="77777777" w:rsidR="00615C92" w:rsidRDefault="00615C92" w:rsidP="00F126A9">
      <w:pPr>
        <w:spacing w:after="0" w:line="240" w:lineRule="auto"/>
      </w:pPr>
      <w:r>
        <w:separator/>
      </w:r>
    </w:p>
  </w:footnote>
  <w:footnote w:type="continuationSeparator" w:id="0">
    <w:p w14:paraId="1F30EEEA" w14:textId="77777777" w:rsidR="00615C92" w:rsidRDefault="00615C92" w:rsidP="00F1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4661" w14:textId="77777777" w:rsidR="007A0F2A" w:rsidRDefault="00EF63B8" w:rsidP="008751C0">
    <w:pPr>
      <w:spacing w:after="0" w:line="240" w:lineRule="auto"/>
      <w:rPr>
        <w:b/>
        <w:sz w:val="18"/>
      </w:rPr>
    </w:pPr>
    <w:r w:rsidRPr="0074332B">
      <w:rPr>
        <w:b/>
        <w:noProof/>
        <w:sz w:val="18"/>
        <w:lang w:eastAsia="hr-HR"/>
      </w:rPr>
      <w:drawing>
        <wp:anchor distT="0" distB="0" distL="114300" distR="114300" simplePos="0" relativeHeight="251658240" behindDoc="0" locked="0" layoutInCell="1" allowOverlap="1" wp14:anchorId="682A5480" wp14:editId="3AF89AF3">
          <wp:simplePos x="0" y="0"/>
          <wp:positionH relativeFrom="margin">
            <wp:align>left</wp:align>
          </wp:positionH>
          <wp:positionV relativeFrom="paragraph">
            <wp:posOffset>27305</wp:posOffset>
          </wp:positionV>
          <wp:extent cx="476250" cy="657225"/>
          <wp:effectExtent l="0" t="0" r="0" b="9525"/>
          <wp:wrapNone/>
          <wp:docPr id="12" name="Slika 12" descr="G:\Ravnateljstvo\Razno\LOGO\Ždralko logotip bez teksta - kopij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vnateljstvo\Razno\LOGO\Ždralko logotip bez teksta - kopij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B1E" w:rsidRPr="00615B1E">
      <w:rPr>
        <w:b/>
        <w:sz w:val="18"/>
      </w:rPr>
      <w:t xml:space="preserve">                     </w:t>
    </w:r>
    <w:r w:rsidR="007A0F2A" w:rsidRPr="007A0F2A">
      <w:rPr>
        <w:b/>
        <w:sz w:val="18"/>
      </w:rPr>
      <w:t>OSNOVNA ŠKOLA VLADIMIRA NAZORA</w:t>
    </w:r>
  </w:p>
  <w:p w14:paraId="05E1C9F7" w14:textId="77777777" w:rsidR="00F126A9" w:rsidRPr="00615B1E" w:rsidRDefault="007A0F2A" w:rsidP="008751C0">
    <w:pPr>
      <w:spacing w:after="0" w:line="240" w:lineRule="auto"/>
      <w:rPr>
        <w:b/>
        <w:sz w:val="18"/>
      </w:rPr>
    </w:pPr>
    <w:r>
      <w:rPr>
        <w:b/>
        <w:sz w:val="18"/>
      </w:rPr>
      <w:t xml:space="preserve">                     </w:t>
    </w:r>
    <w:r w:rsidR="0074332B">
      <w:rPr>
        <w:b/>
        <w:sz w:val="18"/>
      </w:rPr>
      <w:t>DARUVAR, Gajeva 24</w:t>
    </w:r>
  </w:p>
  <w:p w14:paraId="420DAA39" w14:textId="77777777" w:rsidR="008751C0" w:rsidRPr="00615B1E" w:rsidRDefault="007A0F2A" w:rsidP="008751C0">
    <w:pPr>
      <w:spacing w:after="0" w:line="240" w:lineRule="auto"/>
      <w:rPr>
        <w:b/>
        <w:sz w:val="18"/>
      </w:rPr>
    </w:pPr>
    <w:r>
      <w:rPr>
        <w:b/>
        <w:sz w:val="18"/>
      </w:rPr>
      <w:t xml:space="preserve">                     </w:t>
    </w:r>
    <w:proofErr w:type="spellStart"/>
    <w:r>
      <w:rPr>
        <w:b/>
        <w:sz w:val="18"/>
      </w:rPr>
      <w:t>t</w:t>
    </w:r>
    <w:r w:rsidR="008751C0" w:rsidRPr="00615B1E">
      <w:rPr>
        <w:b/>
        <w:sz w:val="18"/>
      </w:rPr>
      <w:t>el</w:t>
    </w:r>
    <w:proofErr w:type="spellEnd"/>
    <w:r w:rsidR="008751C0" w:rsidRPr="00615B1E">
      <w:rPr>
        <w:b/>
        <w:sz w:val="18"/>
      </w:rPr>
      <w:t>:</w:t>
    </w:r>
    <w:r w:rsidR="00AF29F5">
      <w:rPr>
        <w:b/>
        <w:sz w:val="18"/>
      </w:rPr>
      <w:t xml:space="preserve"> 043 331 147, 043 </w:t>
    </w:r>
    <w:r>
      <w:rPr>
        <w:b/>
        <w:sz w:val="18"/>
      </w:rPr>
      <w:t>333 123</w:t>
    </w:r>
  </w:p>
  <w:p w14:paraId="21482DF7" w14:textId="77777777" w:rsidR="007A0F2A" w:rsidRDefault="00615B1E" w:rsidP="008751C0">
    <w:pPr>
      <w:spacing w:after="0" w:line="240" w:lineRule="auto"/>
      <w:rPr>
        <w:b/>
        <w:sz w:val="18"/>
      </w:rPr>
    </w:pPr>
    <w:r w:rsidRPr="00615B1E">
      <w:rPr>
        <w:b/>
        <w:sz w:val="18"/>
      </w:rPr>
      <w:t xml:space="preserve">                     </w:t>
    </w:r>
    <w:r w:rsidR="007A0F2A" w:rsidRPr="007A0F2A">
      <w:rPr>
        <w:b/>
        <w:sz w:val="18"/>
      </w:rPr>
      <w:t xml:space="preserve">web: </w:t>
    </w:r>
    <w:r w:rsidR="007A0F2A">
      <w:rPr>
        <w:b/>
        <w:sz w:val="18"/>
      </w:rPr>
      <w:t>www.</w:t>
    </w:r>
    <w:r w:rsidR="007A0F2A" w:rsidRPr="007A0F2A">
      <w:rPr>
        <w:b/>
        <w:sz w:val="18"/>
      </w:rPr>
      <w:t>os-vnazora-daruvar.skole.hr</w:t>
    </w:r>
  </w:p>
  <w:p w14:paraId="69182DBA" w14:textId="77777777" w:rsidR="008751C0" w:rsidRPr="00615B1E" w:rsidRDefault="007A0F2A" w:rsidP="008751C0">
    <w:pPr>
      <w:spacing w:after="0" w:line="240" w:lineRule="auto"/>
      <w:rPr>
        <w:b/>
        <w:sz w:val="18"/>
      </w:rPr>
    </w:pPr>
    <w:r>
      <w:rPr>
        <w:b/>
        <w:sz w:val="18"/>
      </w:rPr>
      <w:t xml:space="preserve">                     e-mail: </w:t>
    </w:r>
    <w:r w:rsidR="008751C0" w:rsidRPr="00615B1E">
      <w:rPr>
        <w:b/>
        <w:sz w:val="18"/>
      </w:rPr>
      <w:t>os-daruvar-001@os-vnazora-daruvar.skole.hr</w:t>
    </w:r>
  </w:p>
  <w:p w14:paraId="5F9F1FF8" w14:textId="77777777" w:rsidR="00F126A9" w:rsidRPr="00615B1E" w:rsidRDefault="00F126A9" w:rsidP="00814EA2">
    <w:pPr>
      <w:spacing w:after="0" w:line="240" w:lineRule="auto"/>
      <w:ind w:firstLine="708"/>
      <w:rPr>
        <w:b/>
        <w:sz w:val="18"/>
      </w:rPr>
    </w:pPr>
    <w:r w:rsidRPr="00615B1E">
      <w:rPr>
        <w:b/>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5D"/>
    <w:rsid w:val="00040DEA"/>
    <w:rsid w:val="00070DB0"/>
    <w:rsid w:val="00086AC3"/>
    <w:rsid w:val="00090A08"/>
    <w:rsid w:val="000B169F"/>
    <w:rsid w:val="000B6B42"/>
    <w:rsid w:val="000C633F"/>
    <w:rsid w:val="00101DF0"/>
    <w:rsid w:val="00103E85"/>
    <w:rsid w:val="00104621"/>
    <w:rsid w:val="00124C93"/>
    <w:rsid w:val="00124E52"/>
    <w:rsid w:val="00161EB8"/>
    <w:rsid w:val="00171140"/>
    <w:rsid w:val="00174A11"/>
    <w:rsid w:val="001810A6"/>
    <w:rsid w:val="00184EDA"/>
    <w:rsid w:val="00187F42"/>
    <w:rsid w:val="001A2D18"/>
    <w:rsid w:val="001B438B"/>
    <w:rsid w:val="0021262F"/>
    <w:rsid w:val="00213C3F"/>
    <w:rsid w:val="002165EA"/>
    <w:rsid w:val="002507D9"/>
    <w:rsid w:val="0027675E"/>
    <w:rsid w:val="002A5563"/>
    <w:rsid w:val="002D5496"/>
    <w:rsid w:val="002E6122"/>
    <w:rsid w:val="00340DBD"/>
    <w:rsid w:val="0034144C"/>
    <w:rsid w:val="003639D1"/>
    <w:rsid w:val="003804FF"/>
    <w:rsid w:val="003B1430"/>
    <w:rsid w:val="003B4047"/>
    <w:rsid w:val="003B6773"/>
    <w:rsid w:val="00404155"/>
    <w:rsid w:val="00415350"/>
    <w:rsid w:val="004212B9"/>
    <w:rsid w:val="00433F09"/>
    <w:rsid w:val="00456592"/>
    <w:rsid w:val="00471B1A"/>
    <w:rsid w:val="00476851"/>
    <w:rsid w:val="0048140E"/>
    <w:rsid w:val="004853F5"/>
    <w:rsid w:val="0049051F"/>
    <w:rsid w:val="00496D56"/>
    <w:rsid w:val="004B3BAB"/>
    <w:rsid w:val="004D032D"/>
    <w:rsid w:val="004D3A60"/>
    <w:rsid w:val="004F34E5"/>
    <w:rsid w:val="00545876"/>
    <w:rsid w:val="005806AD"/>
    <w:rsid w:val="00590C2D"/>
    <w:rsid w:val="00591422"/>
    <w:rsid w:val="005A3325"/>
    <w:rsid w:val="005D4D16"/>
    <w:rsid w:val="005E7FEE"/>
    <w:rsid w:val="00602186"/>
    <w:rsid w:val="0060299A"/>
    <w:rsid w:val="00615B1E"/>
    <w:rsid w:val="00615C92"/>
    <w:rsid w:val="00651757"/>
    <w:rsid w:val="00661EE1"/>
    <w:rsid w:val="00675A47"/>
    <w:rsid w:val="006841AD"/>
    <w:rsid w:val="00687F5D"/>
    <w:rsid w:val="006D0DD8"/>
    <w:rsid w:val="006D1DE4"/>
    <w:rsid w:val="006E1242"/>
    <w:rsid w:val="0073482C"/>
    <w:rsid w:val="0074332B"/>
    <w:rsid w:val="00753DB2"/>
    <w:rsid w:val="007615F1"/>
    <w:rsid w:val="00764544"/>
    <w:rsid w:val="00774A47"/>
    <w:rsid w:val="007800F0"/>
    <w:rsid w:val="007A0F2A"/>
    <w:rsid w:val="007B426D"/>
    <w:rsid w:val="007C4903"/>
    <w:rsid w:val="007C653D"/>
    <w:rsid w:val="007D3A2E"/>
    <w:rsid w:val="00814EA2"/>
    <w:rsid w:val="008437C0"/>
    <w:rsid w:val="008561D1"/>
    <w:rsid w:val="0086279D"/>
    <w:rsid w:val="008751C0"/>
    <w:rsid w:val="00896D59"/>
    <w:rsid w:val="008A401E"/>
    <w:rsid w:val="008B5C94"/>
    <w:rsid w:val="009054BA"/>
    <w:rsid w:val="00913844"/>
    <w:rsid w:val="009144B9"/>
    <w:rsid w:val="009461EF"/>
    <w:rsid w:val="00953FAD"/>
    <w:rsid w:val="00977668"/>
    <w:rsid w:val="009A61B8"/>
    <w:rsid w:val="009B56C0"/>
    <w:rsid w:val="009B593E"/>
    <w:rsid w:val="009D0F9B"/>
    <w:rsid w:val="009F0EBF"/>
    <w:rsid w:val="009F497D"/>
    <w:rsid w:val="00A1452A"/>
    <w:rsid w:val="00A23203"/>
    <w:rsid w:val="00A325D3"/>
    <w:rsid w:val="00A37A5D"/>
    <w:rsid w:val="00A37B49"/>
    <w:rsid w:val="00A4453D"/>
    <w:rsid w:val="00A5408E"/>
    <w:rsid w:val="00A6707D"/>
    <w:rsid w:val="00A67863"/>
    <w:rsid w:val="00A92E04"/>
    <w:rsid w:val="00A950B0"/>
    <w:rsid w:val="00AA2C39"/>
    <w:rsid w:val="00AB5C85"/>
    <w:rsid w:val="00AC7725"/>
    <w:rsid w:val="00AD34E3"/>
    <w:rsid w:val="00AF29F5"/>
    <w:rsid w:val="00B2669C"/>
    <w:rsid w:val="00B5328B"/>
    <w:rsid w:val="00B57F0C"/>
    <w:rsid w:val="00B719CB"/>
    <w:rsid w:val="00BC075B"/>
    <w:rsid w:val="00BC3E58"/>
    <w:rsid w:val="00BD5E39"/>
    <w:rsid w:val="00C03DBD"/>
    <w:rsid w:val="00C154DF"/>
    <w:rsid w:val="00C2651C"/>
    <w:rsid w:val="00C531C5"/>
    <w:rsid w:val="00C84EF6"/>
    <w:rsid w:val="00CC2B31"/>
    <w:rsid w:val="00CD27C6"/>
    <w:rsid w:val="00CE02BF"/>
    <w:rsid w:val="00CE12CF"/>
    <w:rsid w:val="00CF5B6B"/>
    <w:rsid w:val="00D36BFC"/>
    <w:rsid w:val="00D4365E"/>
    <w:rsid w:val="00D50043"/>
    <w:rsid w:val="00D67728"/>
    <w:rsid w:val="00D77C6D"/>
    <w:rsid w:val="00D81622"/>
    <w:rsid w:val="00D8595A"/>
    <w:rsid w:val="00DA1415"/>
    <w:rsid w:val="00DB2D03"/>
    <w:rsid w:val="00E12B1A"/>
    <w:rsid w:val="00E151BC"/>
    <w:rsid w:val="00E36CA6"/>
    <w:rsid w:val="00E8227E"/>
    <w:rsid w:val="00E85456"/>
    <w:rsid w:val="00EB6C2C"/>
    <w:rsid w:val="00EF63B8"/>
    <w:rsid w:val="00F126A9"/>
    <w:rsid w:val="00F315A0"/>
    <w:rsid w:val="00F31A80"/>
    <w:rsid w:val="00F40968"/>
    <w:rsid w:val="00F43CC2"/>
    <w:rsid w:val="00F55592"/>
    <w:rsid w:val="00F57001"/>
    <w:rsid w:val="00F668D7"/>
    <w:rsid w:val="00F67F06"/>
    <w:rsid w:val="00F85480"/>
    <w:rsid w:val="00F90A15"/>
    <w:rsid w:val="00FA2DCF"/>
    <w:rsid w:val="00FA3159"/>
    <w:rsid w:val="00FA6D09"/>
    <w:rsid w:val="00FC1BCF"/>
    <w:rsid w:val="00FD3D99"/>
    <w:rsid w:val="00FF40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A0DE"/>
  <w15:chartTrackingRefBased/>
  <w15:docId w15:val="{263027EF-C4C8-43B3-ABDF-9C3F8240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126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26A9"/>
  </w:style>
  <w:style w:type="paragraph" w:styleId="Podnoje">
    <w:name w:val="footer"/>
    <w:basedOn w:val="Normal"/>
    <w:link w:val="PodnojeChar"/>
    <w:uiPriority w:val="99"/>
    <w:unhideWhenUsed/>
    <w:rsid w:val="00F126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26A9"/>
  </w:style>
  <w:style w:type="paragraph" w:styleId="Tekstbalonia">
    <w:name w:val="Balloon Text"/>
    <w:basedOn w:val="Normal"/>
    <w:link w:val="TekstbaloniaChar"/>
    <w:uiPriority w:val="99"/>
    <w:semiHidden/>
    <w:unhideWhenUsed/>
    <w:rsid w:val="007A0F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0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997</Words>
  <Characters>5685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Sandra Langer</cp:lastModifiedBy>
  <cp:revision>139</cp:revision>
  <cp:lastPrinted>2019-05-06T07:26:00Z</cp:lastPrinted>
  <dcterms:created xsi:type="dcterms:W3CDTF">2022-03-27T15:05:00Z</dcterms:created>
  <dcterms:modified xsi:type="dcterms:W3CDTF">2022-07-23T14:48:00Z</dcterms:modified>
</cp:coreProperties>
</file>